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8"/>
        <w:jc w:val="left"/>
        <w:rPr>
          <w:b/>
          <w:color w:val="0F5A7A"/>
          <w:sz w:val="32"/>
        </w:rPr>
      </w:pPr>
      <w:r>
        <w:rPr>
          <w:b/>
          <w:color w:val="0F5A7A"/>
          <w:sz w:val="32"/>
        </w:rPr>
        <w:t>Procuration bancaire</w:t>
      </w:r>
    </w:p>
    <w:p>
      <w:pPr>
        <w:pStyle w:val="Normal"/>
        <w:pBdr>
          <w:bottom w:val="single" w:sz="9" w:space="3" w:color="0F5A7A"/>
        </w:pBdr>
        <w:bidi w:val="0"/>
        <w:spacing w:before="0" w:after="198"/>
        <w:jc w:val="left"/>
        <w:rPr>
          <w:color w:val="555555"/>
          <w:sz w:val="17"/>
        </w:rPr>
      </w:pPr>
      <w:r>
        <w:rPr>
          <w:color w:val="555555"/>
          <w:sz w:val="17"/>
        </w:rPr>
        <w:t>Modèle à remplir pour un compte · Gratuit · procurationcentrale.com</w:t>
      </w:r>
    </w:p>
    <w:p>
      <w:pPr>
        <w:pStyle w:val="Normal"/>
        <w:bidi w:val="0"/>
        <w:spacing w:before="0" w:after="170"/>
        <w:jc w:val="both"/>
        <w:rPr>
          <w:sz w:val="20"/>
        </w:rPr>
      </w:pPr>
      <w:r>
        <w:rPr>
          <w:sz w:val="20"/>
        </w:rPr>
        <w:t>Je soussigné(e), titulaire du compte désigné ci-dessous et désigné(e) ci-après comme le mandant, donne procuration au mandataire à l'effet de faire fonctionner ce compte en mon nom, dans la limite de l'étendue indiquée.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mandant — celui qui donne le pouvoir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mandataire — celui qui agit au nom du mandant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compte et les opérations autorisées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Banque et agence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Numéro de compte ou IBAN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Étendue du pouvoir</w:t>
            </w:r>
          </w:p>
        </w:tc>
        <w:tc>
          <w:tcPr>
            <w:tcW w:w="5670" w:type="dxa"/>
            <w:tcBorders/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  <w:t xml:space="preserve">☐ </w:t>
            </w:r>
            <w:r>
              <w:rPr>
                <w:sz w:val="19"/>
              </w:rPr>
              <w:t>Consultation seule   ☐ Opérations courantes   ☐ Étendue complète, y compris clôture</w:t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Plafond éventuel par opération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pBdr>
          <w:left w:val="single" w:sz="20" w:space="7" w:color="0F5A7A"/>
        </w:pBdr>
        <w:shd w:fill="F2F7F9" w:val="clear"/>
        <w:bidi w:val="0"/>
        <w:spacing w:before="142" w:after="142"/>
        <w:jc w:val="both"/>
        <w:rPr>
          <w:sz w:val="17"/>
        </w:rPr>
      </w:pPr>
      <w:r>
        <w:rPr>
          <w:b/>
          <w:sz w:val="17"/>
        </w:rPr>
        <w:t>Votre banque acceptera-t-elle ce modèle ?</w:t>
      </w:r>
      <w:r>
        <w:rPr>
          <w:sz w:val="17"/>
        </w:rPr>
        <w:t xml:space="preserve"> La plupart des banques françaises imposent leur propre formulaire. Appelez votre agence avant de vous déplacer : ce modèle sert à préparer la demande et vaut pour les établissements qui acceptent un écrit libre.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Durée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Valable à partir du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Jusqu'au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0" w:after="85"/>
        <w:jc w:val="both"/>
        <w:rPr>
          <w:color w:val="555555"/>
          <w:sz w:val="17"/>
        </w:rPr>
      </w:pPr>
      <w:r>
        <w:rPr>
          <w:color w:val="555555"/>
          <w:sz w:val="17"/>
        </w:rPr>
        <w:t>La présente procuration prend fin à la date indiquée, par l'accomplissement de son objet, ou à tout moment sur révocation du mandant. Une copie de la pièce d'identité du mandant et de celle du mandataire y est annexée.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Date, lieu et signatures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Fait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Le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tbl>
      <w:tblPr>
        <w:tblW w:w="9865" w:type="dxa"/>
        <w:jc w:val="left"/>
        <w:tblInd w:w="0" w:type="dxa"/>
        <w:tblLayout w:type="fixed"/>
        <w:tblCellMar>
          <w:top w:w="624" w:type="dxa"/>
          <w:left w:w="0" w:type="dxa"/>
          <w:bottom w:w="0" w:type="dxa"/>
          <w:right w:w="340" w:type="dxa"/>
        </w:tblCellMar>
      </w:tblPr>
      <w:tblGrid>
        <w:gridCol w:w="4932"/>
        <w:gridCol w:w="4933"/>
      </w:tblGrid>
      <w:tr>
        <w:trPr/>
        <w:tc>
          <w:tcPr>
            <w:tcW w:w="4932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  <w:tc>
          <w:tcPr>
            <w:tcW w:w="4933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932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mandant</w:t>
            </w:r>
          </w:p>
        </w:tc>
        <w:tc>
          <w:tcPr>
            <w:tcW w:w="4933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mandataire, précédée de la mention manuscrite « bon pour acceptation de procuration »</w:t>
            </w:r>
          </w:p>
        </w:tc>
      </w:tr>
    </w:tbl>
    <w:p>
      <w:pPr>
        <w:pStyle w:val="Normal"/>
        <w:pBdr>
          <w:top w:val="single" w:sz="4" w:space="4" w:color="CCCCCC"/>
        </w:pBdr>
        <w:bidi w:val="0"/>
        <w:spacing w:before="198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1984 du code civil</w:t>
      </w:r>
      <w:r>
        <w:rPr>
          <w:color w:val="666666"/>
          <w:sz w:val="15"/>
        </w:rPr>
        <w:t xml:space="preserve"> — Le mandat ou procuration est un acte par lequel une personne donne à une autre le pouvoir de faire quelque chose pour le mandant et en son nom.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1988 du code civil</w:t>
      </w:r>
      <w:r>
        <w:rPr>
          <w:color w:val="666666"/>
          <w:sz w:val="15"/>
        </w:rPr>
        <w:t xml:space="preserve"> — Le mandat conçu en termes généraux n'embrasse que les actes d'administration. S'il s'agit d'aliéner ou hypothéquer, ou de quelque autre acte de propriété, le mandat doit être exprès.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2003 du code civil</w:t>
      </w:r>
      <w:r>
        <w:rPr>
          <w:color w:val="666666"/>
          <w:sz w:val="15"/>
        </w:rPr>
        <w:t xml:space="preserve"> — Le mandat finit par la révocation du mandataire, par la renonciation de celui-ci au mandat, par la mort du mandant ou du mandataire.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2004 du code civil</w:t>
      </w:r>
      <w:r>
        <w:rPr>
          <w:color w:val="666666"/>
          <w:sz w:val="15"/>
        </w:rPr>
        <w:t xml:space="preserve"> — Le mandant peut révoquer sa procuration quand bon lui semble.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color w:val="666666"/>
          <w:sz w:val="15"/>
        </w:rPr>
        <w:t>Modèle gratuit — procurationcentrale.com · Document informatif, ne constitue pas un conseil juridique personnalisé.</w:t>
      </w:r>
    </w:p>
    <w:sectPr>
      <w:type w:val="nextPage"/>
      <w:pgSz w:w="11906" w:h="16838"/>
      <w:pgMar w:left="1020" w:right="1020" w:gutter="0" w:header="0" w:top="850" w:footer="0" w:bottom="68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Procuration Centrale</Application>
  <AppVersion>15.0000</AppVersion>
  <Company>Procuration Centrale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Procuration Centrale</dc:creator>
  <dc:description/>
  <dc:language>fr-FR</dc:language>
  <cp:lastModifiedBy>Procuration Centrale</cp:lastModifiedBy>
  <cp:revision>0</cp:revision>
  <dc:subject/>
  <dc:title>Procuration bancaire</dc:title>
  <dcterms:created>2026-01-01T00:00:00Z</dcterms:created>
  <dcterms:modified>2026-01-01T00:00:00Z</dcterms:modified>
</cp:coreProperties>
</file>